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17" w:rsidRPr="007A2817" w:rsidRDefault="007A2817" w:rsidP="007A2817">
      <w:pPr>
        <w:jc w:val="center"/>
        <w:rPr>
          <w:sz w:val="40"/>
          <w:szCs w:val="40"/>
        </w:rPr>
      </w:pPr>
      <w:r>
        <w:rPr>
          <w:sz w:val="40"/>
          <w:szCs w:val="40"/>
        </w:rPr>
        <w:t>Родительское собрание</w:t>
      </w:r>
    </w:p>
    <w:p w:rsidR="007A2817" w:rsidRPr="00362FE0" w:rsidRDefault="00B25684" w:rsidP="007A2817">
      <w:pPr>
        <w:jc w:val="center"/>
        <w:rPr>
          <w:i/>
          <w:sz w:val="40"/>
          <w:szCs w:val="40"/>
        </w:rPr>
      </w:pPr>
      <w:r>
        <w:rPr>
          <w:i/>
          <w:sz w:val="40"/>
          <w:szCs w:val="40"/>
        </w:rPr>
        <w:t>«Здоровье наших</w:t>
      </w:r>
      <w:r w:rsidR="007A2817" w:rsidRPr="00362FE0">
        <w:rPr>
          <w:i/>
          <w:sz w:val="40"/>
          <w:szCs w:val="40"/>
        </w:rPr>
        <w:t xml:space="preserve"> детей. Воспитание гигиенической культуры»</w:t>
      </w:r>
    </w:p>
    <w:p w:rsidR="007A2817" w:rsidRDefault="007A2817" w:rsidP="007A2817">
      <w:pPr>
        <w:jc w:val="center"/>
      </w:pPr>
    </w:p>
    <w:p w:rsidR="007A2817" w:rsidRPr="00362FE0" w:rsidRDefault="007A2817" w:rsidP="007A2817">
      <w:pPr>
        <w:jc w:val="center"/>
      </w:pP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i/>
          <w:sz w:val="28"/>
          <w:szCs w:val="28"/>
        </w:rPr>
        <w:t>ТЕМА:</w:t>
      </w:r>
      <w:r w:rsidRPr="007A2817">
        <w:rPr>
          <w:rFonts w:ascii="Times New Roman" w:hAnsi="Times New Roman" w:cs="Times New Roman"/>
          <w:sz w:val="28"/>
          <w:szCs w:val="28"/>
        </w:rPr>
        <w:t xml:space="preserve"> «Здоровье наших детей. Воспитание гигиенической культуры» </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i/>
          <w:sz w:val="28"/>
          <w:szCs w:val="28"/>
        </w:rPr>
        <w:t>ЦЕЛИ: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-получить информацию о формировании гигиенических навыков у учащихся класса;</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-дать рекомендации родителям по укреплению здоровья детей.</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i/>
          <w:sz w:val="28"/>
          <w:szCs w:val="28"/>
        </w:rPr>
        <w:t>УЧАСТНИКИ:</w:t>
      </w:r>
      <w:r w:rsidRPr="007A2817">
        <w:rPr>
          <w:rFonts w:ascii="Times New Roman" w:hAnsi="Times New Roman" w:cs="Times New Roman"/>
          <w:sz w:val="28"/>
          <w:szCs w:val="28"/>
        </w:rPr>
        <w:t xml:space="preserve"> классный руководитель, родители учащихся, пед</w:t>
      </w:r>
      <w:r w:rsidR="00584D1B">
        <w:rPr>
          <w:rFonts w:ascii="Times New Roman" w:hAnsi="Times New Roman" w:cs="Times New Roman"/>
          <w:sz w:val="28"/>
          <w:szCs w:val="28"/>
        </w:rPr>
        <w:t>агог-психолог</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i/>
          <w:sz w:val="28"/>
          <w:szCs w:val="28"/>
        </w:rPr>
        <w:t>ПОДГОТОВИТЕЛЬНАЯ РАБОТА:</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i/>
          <w:sz w:val="28"/>
          <w:szCs w:val="28"/>
        </w:rPr>
        <w:t>1. Анкетирование учащихся.</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xml:space="preserve">1) Соблюдаешь ли ты режим дня? </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2)Кто из взрослых помог тебе составить твой режим дня?</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3) Выполняешь ли ты утром зарядку?</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4) Сколько раз в день ты ешь?</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5) Как ты питаешься: в одно и то же время или как получится?</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6) Гуляешь ли ты перед сном?</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7) Смотришь ли ты телевизор перед сном?</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8) Во сколько ложишься спать?9) Как ты отдыхаешь в выходные дни?</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i/>
          <w:sz w:val="28"/>
          <w:szCs w:val="28"/>
        </w:rPr>
        <w:t>2. Анализ и обобщение результатов анкетирования учащихся класса совместно с врачом.</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i/>
          <w:sz w:val="28"/>
          <w:szCs w:val="28"/>
        </w:rPr>
        <w:t>3. Составление врачом сводки заболеваний учащихся класса в процентном соотношении.</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i/>
          <w:sz w:val="28"/>
          <w:szCs w:val="28"/>
        </w:rPr>
        <w:t>4. Подготовка школьным педагогм-психологом теста для родителей.</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i/>
          <w:sz w:val="28"/>
          <w:szCs w:val="28"/>
        </w:rPr>
        <w:lastRenderedPageBreak/>
        <w:t>5. Составление рекомен</w:t>
      </w:r>
      <w:r w:rsidR="00584D1B">
        <w:rPr>
          <w:rFonts w:ascii="Times New Roman" w:hAnsi="Times New Roman" w:cs="Times New Roman"/>
          <w:i/>
          <w:sz w:val="28"/>
          <w:szCs w:val="28"/>
        </w:rPr>
        <w:t>даций для родителей педагогом -психологом</w:t>
      </w:r>
      <w:r w:rsidRPr="007A2817">
        <w:rPr>
          <w:rFonts w:ascii="Times New Roman" w:hAnsi="Times New Roman" w:cs="Times New Roman"/>
          <w:i/>
          <w:sz w:val="28"/>
          <w:szCs w:val="28"/>
        </w:rPr>
        <w:t xml:space="preserve"> по профилактике наркомании и токсикомании.</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i/>
          <w:sz w:val="28"/>
          <w:szCs w:val="28"/>
        </w:rPr>
        <w:t>ОФОРМЛЕНИЕ, ОБОРУДОВАНИЕ И ИНВЕНТАРЬ:</w:t>
      </w:r>
    </w:p>
    <w:p w:rsidR="007A2817" w:rsidRPr="007A2817" w:rsidRDefault="007A2817" w:rsidP="00C6225F">
      <w:pPr>
        <w:numPr>
          <w:ilvl w:val="0"/>
          <w:numId w:val="1"/>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тест «Как вы относитесь к своему здоровью?»;</w:t>
      </w:r>
    </w:p>
    <w:p w:rsidR="007A2817" w:rsidRPr="007A2817" w:rsidRDefault="007A2817" w:rsidP="00C6225F">
      <w:pPr>
        <w:numPr>
          <w:ilvl w:val="0"/>
          <w:numId w:val="1"/>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 xml:space="preserve">выставка литературы (статей, журналов, книг) по теме «Здоровье наших детей»; </w:t>
      </w:r>
    </w:p>
    <w:p w:rsidR="007A2817" w:rsidRPr="007A2817" w:rsidRDefault="007A2817" w:rsidP="00C6225F">
      <w:pPr>
        <w:numPr>
          <w:ilvl w:val="0"/>
          <w:numId w:val="1"/>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запись на доске темы собрания и эпиграфа:</w:t>
      </w:r>
    </w:p>
    <w:p w:rsidR="007A2817" w:rsidRPr="007A2817" w:rsidRDefault="007A2817" w:rsidP="00C6225F">
      <w:pPr>
        <w:spacing w:after="0"/>
        <w:ind w:left="3534"/>
        <w:rPr>
          <w:rFonts w:ascii="Times New Roman" w:hAnsi="Times New Roman" w:cs="Times New Roman"/>
          <w:sz w:val="28"/>
          <w:szCs w:val="28"/>
        </w:rPr>
      </w:pPr>
      <w:r w:rsidRPr="007A2817">
        <w:rPr>
          <w:rFonts w:ascii="Times New Roman" w:hAnsi="Times New Roman" w:cs="Times New Roman"/>
          <w:sz w:val="28"/>
          <w:szCs w:val="28"/>
        </w:rPr>
        <w:t>Хочешь быть сильным – бегай, хочешь быть красивым – бегай, хочешь быть умным – бегай.</w:t>
      </w:r>
    </w:p>
    <w:p w:rsidR="007A2817" w:rsidRPr="007A2817" w:rsidRDefault="007A2817" w:rsidP="00C6225F">
      <w:pPr>
        <w:spacing w:after="0"/>
        <w:ind w:left="3534"/>
        <w:rPr>
          <w:rFonts w:ascii="Times New Roman" w:hAnsi="Times New Roman" w:cs="Times New Roman"/>
          <w:sz w:val="28"/>
          <w:szCs w:val="28"/>
        </w:rPr>
      </w:pPr>
      <w:r w:rsidRPr="007A2817">
        <w:rPr>
          <w:rFonts w:ascii="Times New Roman" w:hAnsi="Times New Roman" w:cs="Times New Roman"/>
          <w:sz w:val="28"/>
          <w:szCs w:val="28"/>
        </w:rPr>
        <w:t xml:space="preserve">                                               Древнегреческое высказывание</w:t>
      </w:r>
    </w:p>
    <w:p w:rsidR="007A2817" w:rsidRPr="007A2817" w:rsidRDefault="007A2817" w:rsidP="00C6225F">
      <w:pPr>
        <w:spacing w:after="0"/>
        <w:ind w:left="3534"/>
        <w:rPr>
          <w:rFonts w:ascii="Times New Roman" w:hAnsi="Times New Roman" w:cs="Times New Roman"/>
          <w:sz w:val="28"/>
          <w:szCs w:val="28"/>
        </w:rPr>
      </w:pPr>
    </w:p>
    <w:p w:rsidR="007A2817" w:rsidRPr="007A2817" w:rsidRDefault="007A2817" w:rsidP="00C6225F">
      <w:pPr>
        <w:spacing w:after="0"/>
        <w:jc w:val="center"/>
        <w:rPr>
          <w:rFonts w:ascii="Times New Roman" w:hAnsi="Times New Roman" w:cs="Times New Roman"/>
          <w:b/>
          <w:sz w:val="28"/>
          <w:szCs w:val="28"/>
        </w:rPr>
      </w:pPr>
      <w:r w:rsidRPr="007A2817">
        <w:rPr>
          <w:rFonts w:ascii="Times New Roman" w:hAnsi="Times New Roman" w:cs="Times New Roman"/>
          <w:b/>
          <w:sz w:val="28"/>
          <w:szCs w:val="28"/>
        </w:rPr>
        <w:t>ХОД СОБРАНИЯ</w:t>
      </w:r>
    </w:p>
    <w:p w:rsidR="007A2817" w:rsidRPr="007A2817" w:rsidRDefault="007A2817" w:rsidP="00C6225F">
      <w:pPr>
        <w:spacing w:after="0"/>
        <w:jc w:val="center"/>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b/>
          <w:sz w:val="28"/>
          <w:szCs w:val="28"/>
        </w:rPr>
      </w:pPr>
      <w:r w:rsidRPr="007A2817">
        <w:rPr>
          <w:rFonts w:ascii="Times New Roman" w:hAnsi="Times New Roman" w:cs="Times New Roman"/>
          <w:b/>
          <w:sz w:val="28"/>
          <w:szCs w:val="28"/>
          <w:lang w:val="en-US"/>
        </w:rPr>
        <w:t>I</w:t>
      </w:r>
      <w:r w:rsidRPr="007A2817">
        <w:rPr>
          <w:rFonts w:ascii="Times New Roman" w:hAnsi="Times New Roman" w:cs="Times New Roman"/>
          <w:b/>
          <w:sz w:val="28"/>
          <w:szCs w:val="28"/>
        </w:rPr>
        <w:t>. Организационная часть.</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Родители располагаются в классе, учитель приветствует их и желает полезной и плодотворной работы.</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Классный руководитель объявляет теме собрания и кратко разъясняет порядок совместной работы. Представляет школьного</w:t>
      </w:r>
      <w:r w:rsidR="00584D1B">
        <w:rPr>
          <w:rFonts w:ascii="Times New Roman" w:hAnsi="Times New Roman" w:cs="Times New Roman"/>
          <w:sz w:val="28"/>
          <w:szCs w:val="28"/>
        </w:rPr>
        <w:t xml:space="preserve"> психолога.</w:t>
      </w:r>
      <w:r w:rsidR="00584D1B" w:rsidRPr="007A2817">
        <w:rPr>
          <w:rFonts w:ascii="Times New Roman" w:hAnsi="Times New Roman" w:cs="Times New Roman"/>
          <w:sz w:val="28"/>
          <w:szCs w:val="28"/>
        </w:rPr>
        <w:t xml:space="preserve"> </w:t>
      </w:r>
    </w:p>
    <w:p w:rsidR="007A2817" w:rsidRPr="007A2817" w:rsidRDefault="007A2817" w:rsidP="00C6225F">
      <w:pPr>
        <w:spacing w:after="0"/>
        <w:rPr>
          <w:rFonts w:ascii="Times New Roman" w:hAnsi="Times New Roman" w:cs="Times New Roman"/>
          <w:b/>
          <w:sz w:val="28"/>
          <w:szCs w:val="28"/>
        </w:rPr>
      </w:pPr>
      <w:r w:rsidRPr="007A2817">
        <w:rPr>
          <w:rFonts w:ascii="Times New Roman" w:hAnsi="Times New Roman" w:cs="Times New Roman"/>
          <w:b/>
          <w:sz w:val="28"/>
          <w:szCs w:val="28"/>
          <w:lang w:val="en-US"/>
        </w:rPr>
        <w:t>II</w:t>
      </w:r>
      <w:r w:rsidRPr="007A2817">
        <w:rPr>
          <w:rFonts w:ascii="Times New Roman" w:hAnsi="Times New Roman" w:cs="Times New Roman"/>
          <w:b/>
          <w:sz w:val="28"/>
          <w:szCs w:val="28"/>
        </w:rPr>
        <w:t>. Этап «Вызов ассоциаций».</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Учитель: Предлагаю вам назвать ассоциации, которые возникают у вас в связи со словом «гигиена».</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Родители называют ассоциации, учитель записывает их в столбик на доске.</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b/>
          <w:sz w:val="28"/>
          <w:szCs w:val="28"/>
        </w:rPr>
      </w:pPr>
      <w:r w:rsidRPr="007A2817">
        <w:rPr>
          <w:rFonts w:ascii="Times New Roman" w:hAnsi="Times New Roman" w:cs="Times New Roman"/>
          <w:b/>
          <w:sz w:val="28"/>
          <w:szCs w:val="28"/>
          <w:lang w:val="en-US"/>
        </w:rPr>
        <w:t>III</w:t>
      </w:r>
      <w:r w:rsidRPr="007A2817">
        <w:rPr>
          <w:rFonts w:ascii="Times New Roman" w:hAnsi="Times New Roman" w:cs="Times New Roman"/>
          <w:b/>
          <w:sz w:val="28"/>
          <w:szCs w:val="28"/>
        </w:rPr>
        <w:t>. Этап «Осмысление».</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Учитель: В толковом словаре записано: «Гигиена» - раздел медицины, изучающий условия сохранения здоровья, а так же система действий, мероприятий, направленных на поддержание чистоты, здоровья.</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Что же включает в себя понятие «гигиена»? Что формирует гигиенические навыки?</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xml:space="preserve"> На эти вопросы мы вместе будем искать и находить ответы.</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b/>
          <w:sz w:val="28"/>
          <w:szCs w:val="28"/>
        </w:rPr>
      </w:pPr>
      <w:r w:rsidRPr="007A2817">
        <w:rPr>
          <w:rFonts w:ascii="Times New Roman" w:hAnsi="Times New Roman" w:cs="Times New Roman"/>
          <w:b/>
          <w:sz w:val="28"/>
          <w:szCs w:val="28"/>
          <w:lang w:val="en-US"/>
        </w:rPr>
        <w:t>IV</w:t>
      </w:r>
      <w:r w:rsidRPr="007A2817">
        <w:rPr>
          <w:rFonts w:ascii="Times New Roman" w:hAnsi="Times New Roman" w:cs="Times New Roman"/>
          <w:b/>
          <w:sz w:val="28"/>
          <w:szCs w:val="28"/>
        </w:rPr>
        <w:t>. Этап «Составление кластера».</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xml:space="preserve">Учитель предлагает родителям поразмышлять над тем, что такое «гигиена», что она в себя включает, и высказать свое мнение. В центре доски учитель пишет слово «гигиена». Начинается коллективное обсуждение проблемы, в процессе </w:t>
      </w:r>
      <w:r w:rsidRPr="007A2817">
        <w:rPr>
          <w:rFonts w:ascii="Times New Roman" w:hAnsi="Times New Roman" w:cs="Times New Roman"/>
          <w:sz w:val="28"/>
          <w:szCs w:val="28"/>
        </w:rPr>
        <w:lastRenderedPageBreak/>
        <w:t>которого учитель на доске вокруг понятия «гигиена» записывает ключевые слова из выступлений родителей и своего сообщения.</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В результате составляется кластер примерно такого содержания:</w:t>
      </w:r>
    </w:p>
    <w:p w:rsidR="007A2817" w:rsidRPr="007A2817" w:rsidRDefault="007A2817" w:rsidP="00C6225F">
      <w:pPr>
        <w:spacing w:after="0"/>
        <w:rPr>
          <w:rFonts w:ascii="Times New Roman" w:hAnsi="Times New Roman" w:cs="Times New Roman"/>
          <w:sz w:val="28"/>
          <w:szCs w:val="28"/>
        </w:rPr>
      </w:pPr>
    </w:p>
    <w:p w:rsidR="007A2817" w:rsidRPr="007A2817" w:rsidRDefault="00F17994" w:rsidP="00C6225F">
      <w:pPr>
        <w:spacing w:after="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433.2pt;height:180pt;mso-position-horizontal-relative:char;mso-position-vertical-relative:line" coordorigin="2636,3025" coordsize="6460,27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36;top:3025;width:6460;height:2700" o:preferrelative="f">
              <v:fill o:detectmouseclick="t"/>
              <v:path o:extrusionok="t" o:connecttype="none"/>
              <o:lock v:ext="edit" text="t"/>
            </v:shape>
            <v:rect id="_x0000_s1028" style="position:absolute;left:3188;top:3160;width:1700;height:540">
              <v:textbox style="mso-next-textbox:#_x0000_s1028">
                <w:txbxContent>
                  <w:p w:rsidR="007A2817" w:rsidRDefault="007A2817" w:rsidP="007A2817">
                    <w:pPr>
                      <w:jc w:val="center"/>
                    </w:pPr>
                    <w:r>
                      <w:t>Соблюдение режима дня</w:t>
                    </w:r>
                  </w:p>
                </w:txbxContent>
              </v:textbox>
            </v:rect>
            <v:rect id="_x0000_s1029" style="position:absolute;left:6630;top:3160;width:1828;height:540">
              <v:textbox style="mso-next-textbox:#_x0000_s1029">
                <w:txbxContent>
                  <w:p w:rsidR="007A2817" w:rsidRDefault="007A2817" w:rsidP="007A2817">
                    <w:pPr>
                      <w:jc w:val="center"/>
                    </w:pPr>
                    <w:r>
                      <w:t>Рациональное питание</w:t>
                    </w:r>
                  </w:p>
                </w:txbxContent>
              </v:textbox>
            </v:rect>
            <v:oval id="_x0000_s1030" style="position:absolute;left:4845;top:3700;width:1828;height:810">
              <v:textbox style="mso-next-textbox:#_x0000_s1030">
                <w:txbxContent>
                  <w:p w:rsidR="007A2817" w:rsidRPr="00E7287F" w:rsidRDefault="007A2817" w:rsidP="007A2817">
                    <w:pPr>
                      <w:jc w:val="center"/>
                    </w:pPr>
                    <w:r>
                      <w:t>Гигиена</w:t>
                    </w:r>
                  </w:p>
                </w:txbxContent>
              </v:textbox>
            </v:oval>
            <v:rect id="_x0000_s1031" style="position:absolute;left:3188;top:3970;width:1360;height:540">
              <v:textbox style="mso-next-textbox:#_x0000_s1031">
                <w:txbxContent>
                  <w:p w:rsidR="007A2817" w:rsidRDefault="007A2817" w:rsidP="007A2817">
                    <w:pPr>
                      <w:jc w:val="center"/>
                    </w:pPr>
                    <w:r>
                      <w:t>Формирование осанки</w:t>
                    </w:r>
                  </w:p>
                </w:txbxContent>
              </v:textbox>
            </v:rect>
            <v:rect id="_x0000_s1032" style="position:absolute;left:6885;top:3970;width:1573;height:540">
              <v:textbox style="mso-next-textbox:#_x0000_s1032">
                <w:txbxContent>
                  <w:p w:rsidR="007A2817" w:rsidRDefault="007A2817" w:rsidP="007A2817">
                    <w:pPr>
                      <w:jc w:val="center"/>
                    </w:pPr>
                    <w:r>
                      <w:t>Полноценный здоровый сон</w:t>
                    </w:r>
                  </w:p>
                </w:txbxContent>
              </v:textbox>
            </v:rect>
            <v:rect id="_x0000_s1033" style="position:absolute;left:3188;top:4915;width:1657;height:540">
              <v:textbox style="mso-next-textbox:#_x0000_s1033">
                <w:txbxContent>
                  <w:p w:rsidR="007A2817" w:rsidRDefault="007A2817" w:rsidP="007A2817">
                    <w:pPr>
                      <w:jc w:val="center"/>
                    </w:pPr>
                    <w:r>
                      <w:t xml:space="preserve">Зрение </w:t>
                    </w:r>
                  </w:p>
                </w:txbxContent>
              </v:textbox>
            </v:rect>
            <v:rect id="_x0000_s1034" style="position:absolute;left:6758;top:4915;width:1700;height:540">
              <v:textbox style="mso-next-textbox:#_x0000_s1034">
                <w:txbxContent>
                  <w:p w:rsidR="007A2817" w:rsidRDefault="007A2817" w:rsidP="007A2817">
                    <w:pPr>
                      <w:jc w:val="center"/>
                    </w:pPr>
                    <w:r>
                      <w:t>Физические упражнения</w:t>
                    </w:r>
                  </w:p>
                </w:txbxContent>
              </v:textbox>
            </v:rect>
            <v:rect id="_x0000_s1035" style="position:absolute;left:5143;top:4915;width:1402;height:540">
              <v:textbox style="mso-next-textbox:#_x0000_s1035">
                <w:txbxContent>
                  <w:p w:rsidR="007A2817" w:rsidRDefault="007A2817" w:rsidP="007A2817">
                    <w:pPr>
                      <w:jc w:val="center"/>
                    </w:pPr>
                    <w:r>
                      <w:t xml:space="preserve">Профилактика вредных привычек </w:t>
                    </w:r>
                  </w:p>
                </w:txbxContent>
              </v:textbox>
            </v:rect>
            <v:line id="_x0000_s1036" style="position:absolute;flip:x y" from="4888,3430" to="5610,3700">
              <v:stroke endarrow="block"/>
            </v:line>
            <v:line id="_x0000_s1037" style="position:absolute;flip:y" from="5908,3430" to="6630,3700">
              <v:stroke endarrow="block"/>
            </v:line>
            <v:line id="_x0000_s1038" style="position:absolute;flip:x" from="4548,4105" to="4845,4240">
              <v:stroke endarrow="block"/>
            </v:line>
            <v:line id="_x0000_s1039" style="position:absolute" from="6630,4105" to="6885,4240">
              <v:stroke endarrow="block"/>
            </v:line>
            <v:line id="_x0000_s1040" style="position:absolute;flip:x" from="4505,4375" to="5185,4915">
              <v:stroke endarrow="block"/>
            </v:line>
            <v:line id="_x0000_s1041" style="position:absolute" from="6375,4375" to="7055,4915">
              <v:stroke endarrow="block"/>
            </v:line>
            <v:line id="_x0000_s1042" style="position:absolute" from="5780,4510" to="5780,4915">
              <v:stroke endarrow="block"/>
            </v:line>
            <w10:wrap type="none"/>
            <w10:anchorlock/>
          </v:group>
        </w:pic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xml:space="preserve">Далее основные размышления ведутся с опорой на ключевые слова и понятия кластера (схемы). </w:t>
      </w:r>
      <w:r w:rsidR="00584D1B">
        <w:rPr>
          <w:rFonts w:ascii="Times New Roman" w:hAnsi="Times New Roman" w:cs="Times New Roman"/>
          <w:sz w:val="28"/>
          <w:szCs w:val="28"/>
        </w:rPr>
        <w:t xml:space="preserve">Кл. рук. </w:t>
      </w:r>
      <w:r w:rsidRPr="007A2817">
        <w:rPr>
          <w:rFonts w:ascii="Times New Roman" w:hAnsi="Times New Roman" w:cs="Times New Roman"/>
          <w:sz w:val="28"/>
          <w:szCs w:val="28"/>
        </w:rPr>
        <w:t>дополняет и дает рекомендации родителям по воспитанию гигиенических навыков школьников.</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i/>
          <w:sz w:val="28"/>
          <w:szCs w:val="28"/>
        </w:rPr>
      </w:pPr>
      <w:r w:rsidRPr="007A2817">
        <w:rPr>
          <w:rFonts w:ascii="Times New Roman" w:hAnsi="Times New Roman" w:cs="Times New Roman"/>
          <w:i/>
          <w:sz w:val="28"/>
          <w:szCs w:val="28"/>
        </w:rPr>
        <w:t>1. Соблюдать режим дня.</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Режим дня. Это сочетание слов вызывает у многих школьников раздражение: ведь соблюдение режима требует напряжения воли. Школьникам кажется, что легче жить не соблюдая его. Но это не верно. На самом деле как раз беспорядочный образ жизни истощает силы человека, мешает ему добиваться поставленных целей. А режим лишь на первых порах требует большого напряжения, зато потом облегчает учение, труд, гарантирует здоровье.</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Не случайно говорят: утро определяет день. Утренняя зарядка, умывание, душ помогают приобрести бодрость, рабочий настрой. Обязателен и утренний завтрак. К сожалению, многие школьники ограничиваются лишь стаканом чая, а часто не успевают выпить и его. В результате во время уроков у них возникает головная боль, появляется слабость, рассеивается внимание. Они не усваивают новый материал.</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i/>
          <w:sz w:val="28"/>
          <w:szCs w:val="28"/>
        </w:rPr>
      </w:pPr>
      <w:r w:rsidRPr="007A2817">
        <w:rPr>
          <w:rFonts w:ascii="Times New Roman" w:hAnsi="Times New Roman" w:cs="Times New Roman"/>
          <w:i/>
          <w:sz w:val="28"/>
          <w:szCs w:val="28"/>
        </w:rPr>
        <w:t>2. Рациональное питание.</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Правильное, рациональное питание – это прежде всего регулярное питание. Ученые установили, что среди тучных школьников в 5 раз больше питающихся 1-2 раза в день, а не 3-4, как положено; в 1,5 раза больше нерегулярно питающихся, чем среди школьников с нормальным весом. Среди ребят, больных ожирением, физкультурой и спортом занимались всего 2-3 процента.</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xml:space="preserve">Питаться регулярно – это значит есть не менее 3-4 раз в день, в точно установленное время, а ужинать не позднее 19 часов. Перед сном можно </w:t>
      </w:r>
      <w:r w:rsidRPr="007A2817">
        <w:rPr>
          <w:rFonts w:ascii="Times New Roman" w:hAnsi="Times New Roman" w:cs="Times New Roman"/>
          <w:sz w:val="28"/>
          <w:szCs w:val="28"/>
        </w:rPr>
        <w:lastRenderedPageBreak/>
        <w:t>выпить стакан кефира, простокваши, съесть яблоко. Все это помогает предупредить ожирение.</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i/>
          <w:sz w:val="28"/>
          <w:szCs w:val="28"/>
        </w:rPr>
      </w:pPr>
      <w:r w:rsidRPr="007A2817">
        <w:rPr>
          <w:rFonts w:ascii="Times New Roman" w:hAnsi="Times New Roman" w:cs="Times New Roman"/>
          <w:i/>
          <w:sz w:val="28"/>
          <w:szCs w:val="28"/>
        </w:rPr>
        <w:t>3. Полноценный сон.</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Чтобы сон был полноценным, следует выполнять такие правила:</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Если вы проснулись утром вялым, уставшим, с головной болью, надо установить причину такого состояния и постараться ее исключить.</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Если вы с трудом засыпаете, нужно избегать в вечерние часы всего того, что возбуждает нервную систему.</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Перед сном полезно совершить спокойную прогулку, принять теплый душ.</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Если вы не приняли душ, необходимо умыться, вымыть ноги, почистить зубы и заранее приготовить постель.</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Обязательно нужно ложиться и вставать в одно и то же время и стараться высыпаться, иначе будет нарастать утомление.</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Ложась в постель надо постараться вместе с одеждой сбросить с себя все дневные заботы. Тем, кто имеет привычку читать перед сном, лежа в постели, рекомендуем от нее отказаться.</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Спать нужно в хорошо проветренном помещении, и даже зимой - с открытой форточкой.</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Спать лучше всего на спине, на маленькой подушке.</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Нельзя спать на левом боку, особенно «калачиком».</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Чтобы заснуть, надо лечь на спину, руки и ноги свободно вытянуть, постараться не думать ни о чем постороннем, последовательно расслаблять отдельные части тела, фиксируя на каждой из них внимание (порядок расслабления следующий: пальцы ног, голеностопные суставы, голени, бедра, тазобедренные суставы, живот и одновременно руки, затем подбородок, язык, переносица).</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Быстро заснув и хорошо выспавшись, вы встанете утром бодрым, со свежей головой и хорошим настроением.</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i/>
          <w:sz w:val="28"/>
          <w:szCs w:val="28"/>
        </w:rPr>
      </w:pPr>
      <w:r w:rsidRPr="007A2817">
        <w:rPr>
          <w:rFonts w:ascii="Times New Roman" w:hAnsi="Times New Roman" w:cs="Times New Roman"/>
          <w:i/>
          <w:sz w:val="28"/>
          <w:szCs w:val="28"/>
        </w:rPr>
        <w:t>4. Положительные эмоции.</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Нужно научить детей радоваться всему вокруг – солнцу, хорошей погоде, новой прочитанной книге, встрече с друзьями, приближающемуся празднику. Хорошо об этом сказал А. С. Макаренко: «Человек не может жить на свете, если у него впереди нет ничего радостного».</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Очень важно воспитывать у детей оптимизм, волю, твердый характер, научиться формировать как можно больше способов психологической защиты, приемлемых для самых различных ситуаций.</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i/>
          <w:sz w:val="28"/>
          <w:szCs w:val="28"/>
        </w:rPr>
      </w:pPr>
      <w:r w:rsidRPr="007A2817">
        <w:rPr>
          <w:rFonts w:ascii="Times New Roman" w:hAnsi="Times New Roman" w:cs="Times New Roman"/>
          <w:i/>
          <w:sz w:val="28"/>
          <w:szCs w:val="28"/>
        </w:rPr>
        <w:t>5. Формируем правильную осанку.</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lastRenderedPageBreak/>
        <w:t xml:space="preserve">Многие школьники не умеют красиво держаться, сохранять правильную осанку. Неправильное положение тела, нарушения в осанке являются причиной того, что движения девочек и мальчиков становятся неуклюжими, теряют свою привлекательность. </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Осанка – это привычное положение тела при выполнении естественных движений. Она тесно связана с физическим развитием человека и его двигательной подготовленностью. О школьнике, имеющем хорошую осанку, без ошибки можно сказать, что он гармонично физически развит. Ведь правильная осанка – это и определенная симметрия в развитии мышц плечевого пояса, и оптимальный уровень развития выносливости, мышечной силы, гибкости и других физических качеств.</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Чаще всего нарушения осанки бывают у ребят со слабо или не равномерно развитой мышечной системой. Особое внимание необходимо уделять гармоничному физическому развитию, так как нарушения в физическом развитии, как правило, сопровождаются и нарушениями осанки. Например, нередко можно встретить школьника, у которого ширина или высота плеч различна. Причина этого – неравномерная нагрузка. Так чтение, письмо, шитье и многие другие действия производятся преимущественно правой рукой. Домашняя работа (подметание пола, резание хлеба и др.) опять таки осуществляется правой рукой при относительной пассивности левой, в результате чего усугубляется неодинаковое развитие верхних конечностей. Очень вредно на осанке отражается привычка носить портфель в одной руке, сумку на одном плече. Такая преимущественная активность одной руки способствует выработки однобокости, значительной асиметрии в физическом развитии. Врачи констатируют, что более 60% школьников, которым необходима специальная корригирующая гимнастика, как правило, приобретают искривления позвоночника не под влиянием болезни, а в результате асимметрии привычных положений и движений.</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xml:space="preserve">В числе многих факторов, способствующих формированию правильной осанки, важную роль играют дневной отдых лежа в течение 30-40 мин. , а также определенные физические упражнения. Одни упражнения способствуют развитию силы и статической выносливости тех мышечных групп, которые непосредственно обеспечивают сохранение вертикальных поз: мышц стопы и голени, мышц – сгибателей бедра и разгибателей позвоночника. Стройность фигуре придают также хорошо и гармонично развитые мышцы брюшного пресса, плечевого пояса, шеи. </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xml:space="preserve">Вторая группа упражнений в основном направлена на формирование ощущений тех или иных поз в различных по сложности ситуациях двигательной деятельности: в ходьбе, беге, прыжках, действиях игрового характера и т. п. </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lastRenderedPageBreak/>
        <w:t xml:space="preserve">Треть группа – это упражнения корригирующего характера, направленные на исправление индивидуальных нарушений осанки. </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Наконец, выделяются упражнения, активно сохраняющие приобретенные навыки правильной осанки, направленные в основном на развитие гибкости движений, сочетающиеся с упражнениями, укрепляющими «мышечный корсет».</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C6225F">
      <w:pPr>
        <w:spacing w:after="0"/>
        <w:rPr>
          <w:rFonts w:ascii="Times New Roman" w:hAnsi="Times New Roman" w:cs="Times New Roman"/>
          <w:i/>
          <w:sz w:val="28"/>
          <w:szCs w:val="28"/>
        </w:rPr>
      </w:pPr>
      <w:r w:rsidRPr="007A2817">
        <w:rPr>
          <w:rFonts w:ascii="Times New Roman" w:hAnsi="Times New Roman" w:cs="Times New Roman"/>
          <w:i/>
          <w:sz w:val="28"/>
          <w:szCs w:val="28"/>
        </w:rPr>
        <w:t>6. Профилактика близорукости.</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Ученые утверждают, что 70% информации об окружающем нас мире мы получаем с помощью глаз.</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А. М. Горькому во время болезни пришлось несколько дней пробыть с повязкой на газах. Он так писал о своем состоянии: «Ничего не может быть страшнее, как потеря зрения, - это невыразимая обида, она отнимает у человека девять десятых мира».</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xml:space="preserve">Многие люди читают при плохом освещении, лежа, на ходу, в движущемся транспорте. В результате у них возникает близорукость. Ее причиной могут быть также неполноценное питание, длительные болезни, особенно инфекционные, ослабляющие организм. </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В настоящее время близорукость очень распространена. В некоторых старших классах каждый пятый, а то и четвертый ученик близорук. Для многих профессий ( моряки, летчики и др.) даже небольшое нарушение зрения недопустимо. Об этом следует знать школьникам/</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Дадим некоторые рекомендации, выполнение которых поможет предупредить развитие близорукости.</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Прежде всего надо правильно оборудовать рабочее место, создать благоприятные условия, если вы читаете или пишете, почаще давать отдых глазам. Поработали 20-25 мин. , посмотрите в течение нескольких секунд на потолок комнаты, в окно. Через 45 мин. Устраивайте, как в школе, перемену на 5-10 мин.</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Настольную лампу (она ставится слева, мощность лампочек 50-60 Ватт, с них регулярно вытирается пыль) включайте вместе с верхним освещением. Не должно быть резкого контраста между ярко освещенной поверхностью стола и темной комнатой. Иначе глазам постоянно приходится приспосабливаться к различной степени освещенности, а это вредно для них.</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Почему нельзя читать на ходу? При этом расстояние от глаз до книги постоянно меняется и глазам всякий раз приходится приспосабливаться к новому расстоянию, а это их утомляет. По этому же не рекомендуется читать в движущемся транспорте.</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xml:space="preserve">- Может стать вредным для глаз и телевизор, если не соблюдать такие правила: смотреть передачи можно не чаще 2 раз в неделю и не более чем по два часа, </w:t>
      </w:r>
      <w:r w:rsidRPr="007A2817">
        <w:rPr>
          <w:rFonts w:ascii="Times New Roman" w:hAnsi="Times New Roman" w:cs="Times New Roman"/>
          <w:sz w:val="28"/>
          <w:szCs w:val="28"/>
        </w:rPr>
        <w:lastRenderedPageBreak/>
        <w:t>сидеть перед экраном следует на расстоянии не ближе чем 2-</w:t>
      </w:r>
      <w:smartTag w:uri="urn:schemas-microsoft-com:office:smarttags" w:element="metricconverter">
        <w:smartTagPr>
          <w:attr w:name="ProductID" w:val="2,5 м"/>
        </w:smartTagPr>
        <w:r w:rsidRPr="007A2817">
          <w:rPr>
            <w:rFonts w:ascii="Times New Roman" w:hAnsi="Times New Roman" w:cs="Times New Roman"/>
            <w:sz w:val="28"/>
            <w:szCs w:val="28"/>
          </w:rPr>
          <w:t>2,5 м</w:t>
        </w:r>
      </w:smartTag>
      <w:r w:rsidRPr="007A2817">
        <w:rPr>
          <w:rFonts w:ascii="Times New Roman" w:hAnsi="Times New Roman" w:cs="Times New Roman"/>
          <w:sz w:val="28"/>
          <w:szCs w:val="28"/>
        </w:rPr>
        <w:t>; надо следить за тем, чтобы изображение было четким.</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Несколько слов об общих правилах сохранения зрения. Здоровый, закаленный человек реже болеет, у него более острое зрение. Поэтому для того, чтобы зрение было хорошим, необходимо заниматься спортом, закаливать свой организм.</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Если врач назначил очки, надо как можно скорее их приобрести и носить. Иногда в начале они мешают, но через несколько дней человек привыкает к очкам. Если неприятное ощущение не исчезает, надо вновь обратиться к врачу.</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Полезны такие упражнения для глаз: лягте на диван, закройте глаза. Затем мысленно произнесите три раза:»Мои глаза закрыты. Они становятся все тяжелей и тяжелей. Теперь я вижу темноту, полную темноту, мои глаза спокойны.»</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xml:space="preserve"> Сделайте метку на окне (приклейте небольшой кусочек бумаги). Попеременно смотрите в даль мимо метки, затем фиксируйте взгляд на ней. Это упражнение выполняйте в течении 3-5 минут через каждый час.</w:t>
      </w:r>
    </w:p>
    <w:p w:rsidR="007A2817" w:rsidRPr="007A2817" w:rsidRDefault="007A2817" w:rsidP="00C6225F">
      <w:pPr>
        <w:spacing w:after="0"/>
        <w:rPr>
          <w:rFonts w:ascii="Times New Roman" w:hAnsi="Times New Roman" w:cs="Times New Roman"/>
          <w:sz w:val="28"/>
          <w:szCs w:val="28"/>
        </w:rPr>
      </w:pPr>
      <w:r w:rsidRPr="007A2817">
        <w:rPr>
          <w:rFonts w:ascii="Times New Roman" w:hAnsi="Times New Roman" w:cs="Times New Roman"/>
          <w:sz w:val="28"/>
          <w:szCs w:val="28"/>
        </w:rPr>
        <w:t xml:space="preserve">При сильном утомлении глаз посидите 15-20 минут в затемненном помещении. </w:t>
      </w:r>
    </w:p>
    <w:p w:rsidR="007A2817" w:rsidRPr="007A2817" w:rsidRDefault="007A2817" w:rsidP="00C6225F">
      <w:pPr>
        <w:spacing w:after="0"/>
        <w:rPr>
          <w:rFonts w:ascii="Times New Roman" w:hAnsi="Times New Roman" w:cs="Times New Roman"/>
          <w:sz w:val="28"/>
          <w:szCs w:val="28"/>
        </w:rPr>
      </w:pPr>
    </w:p>
    <w:p w:rsidR="007A2817" w:rsidRPr="007A2817" w:rsidRDefault="007A2817" w:rsidP="007A2817">
      <w:pPr>
        <w:rPr>
          <w:rFonts w:ascii="Times New Roman" w:hAnsi="Times New Roman" w:cs="Times New Roman"/>
          <w:b/>
          <w:sz w:val="28"/>
          <w:szCs w:val="28"/>
        </w:rPr>
      </w:pPr>
      <w:r w:rsidRPr="007A2817">
        <w:rPr>
          <w:rFonts w:ascii="Times New Roman" w:hAnsi="Times New Roman" w:cs="Times New Roman"/>
          <w:b/>
          <w:sz w:val="28"/>
          <w:szCs w:val="28"/>
          <w:lang w:val="en-US"/>
        </w:rPr>
        <w:t>V</w:t>
      </w:r>
      <w:r w:rsidRPr="007A2817">
        <w:rPr>
          <w:rFonts w:ascii="Times New Roman" w:hAnsi="Times New Roman" w:cs="Times New Roman"/>
          <w:b/>
          <w:sz w:val="28"/>
          <w:szCs w:val="28"/>
        </w:rPr>
        <w:t>. Тестирование родителей.</w:t>
      </w:r>
    </w:p>
    <w:p w:rsidR="007A2817" w:rsidRPr="007A2817" w:rsidRDefault="007A2817" w:rsidP="007A2817">
      <w:pP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i/>
          <w:sz w:val="28"/>
          <w:szCs w:val="28"/>
        </w:rPr>
      </w:pPr>
      <w:r w:rsidRPr="007A2817">
        <w:rPr>
          <w:rFonts w:ascii="Times New Roman" w:hAnsi="Times New Roman" w:cs="Times New Roman"/>
          <w:i/>
          <w:sz w:val="28"/>
          <w:szCs w:val="28"/>
        </w:rPr>
        <w:t>Тест «Как вы относитесь к своему здоровью?»</w:t>
      </w:r>
    </w:p>
    <w:p w:rsidR="007A2817" w:rsidRPr="007A2817" w:rsidRDefault="007A2817" w:rsidP="007A2817">
      <w:pPr>
        <w:jc w:val="center"/>
        <w:rPr>
          <w:rFonts w:ascii="Times New Roman" w:hAnsi="Times New Roman" w:cs="Times New Roman"/>
          <w:i/>
          <w:sz w:val="28"/>
          <w:szCs w:val="28"/>
        </w:rPr>
      </w:pP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Как же вы относитесь к своему здоровью? Узнать это поможет наш тест. За каждый ответ «а» вы получите – 4 очка, за «б» - 2, за «в» - 0.</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1.</w:t>
      </w:r>
      <w:r w:rsidRPr="007A2817">
        <w:rPr>
          <w:rFonts w:ascii="Times New Roman" w:hAnsi="Times New Roman" w:cs="Times New Roman"/>
          <w:i/>
          <w:sz w:val="28"/>
          <w:szCs w:val="28"/>
        </w:rPr>
        <w:t xml:space="preserve"> как известно, нормальный режим питания – это плотный завтрак, обед из трех блюд и скромный ужин. А какой режим питания у вас?</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именно такой, к тому же я ем много овощей и фруктов;</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иногда бывает, что я обхожусь без завтрака или обеда;</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я вообще не придерживаюсь ни какого обеда.</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2.</w:t>
      </w:r>
      <w:r w:rsidRPr="007A2817">
        <w:rPr>
          <w:rFonts w:ascii="Times New Roman" w:hAnsi="Times New Roman" w:cs="Times New Roman"/>
          <w:i/>
          <w:sz w:val="28"/>
          <w:szCs w:val="28"/>
        </w:rPr>
        <w:t xml:space="preserve"> Курите ли вы?</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нет;</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да, но лишь одну, две сигареты в день;</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курю по целой пачке в день.</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lastRenderedPageBreak/>
        <w:t>3.</w:t>
      </w:r>
      <w:r w:rsidRPr="007A2817">
        <w:rPr>
          <w:rFonts w:ascii="Times New Roman" w:hAnsi="Times New Roman" w:cs="Times New Roman"/>
          <w:i/>
          <w:sz w:val="28"/>
          <w:szCs w:val="28"/>
        </w:rPr>
        <w:t xml:space="preserve"> Употребляете ли вы спиртное?</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нет;</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иногда выпиваю с приятелями или дома;</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пью часто, бывает и без повода.</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4.</w:t>
      </w:r>
      <w:r w:rsidRPr="007A2817">
        <w:rPr>
          <w:rFonts w:ascii="Times New Roman" w:hAnsi="Times New Roman" w:cs="Times New Roman"/>
          <w:i/>
          <w:sz w:val="28"/>
          <w:szCs w:val="28"/>
        </w:rPr>
        <w:t xml:space="preserve"> Пье6те ли вы кофе?</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очень редко;</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пью, но не больше одной-двух чашек в день;</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не могу обойтись без кофе, пью его очень много.</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5.</w:t>
      </w:r>
      <w:r w:rsidRPr="007A2817">
        <w:rPr>
          <w:rFonts w:ascii="Times New Roman" w:hAnsi="Times New Roman" w:cs="Times New Roman"/>
          <w:i/>
          <w:sz w:val="28"/>
          <w:szCs w:val="28"/>
        </w:rPr>
        <w:t xml:space="preserve"> Регулярно ли вы делаете зарядку?</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да, для меня это необходимо;</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хотел бы делать, но не всегда удается себя заставить;</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нет, не делаю.</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6.</w:t>
      </w:r>
      <w:r w:rsidRPr="007A2817">
        <w:rPr>
          <w:rFonts w:ascii="Times New Roman" w:hAnsi="Times New Roman" w:cs="Times New Roman"/>
          <w:i/>
          <w:sz w:val="28"/>
          <w:szCs w:val="28"/>
        </w:rPr>
        <w:t xml:space="preserve"> Вам доставляет удовольствие ваша работа?</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да, и я иду на Работу обычно с удовольствием;</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работа меня в общем то устраивает;</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я работаю без особой охоты.</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7.</w:t>
      </w:r>
      <w:r w:rsidRPr="007A2817">
        <w:rPr>
          <w:rFonts w:ascii="Times New Roman" w:hAnsi="Times New Roman" w:cs="Times New Roman"/>
          <w:i/>
          <w:sz w:val="28"/>
          <w:szCs w:val="28"/>
        </w:rPr>
        <w:t xml:space="preserve"> принимаете ли вы какие-нибудь лекарства?</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нет;</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только при острой необходимости;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да, принимаю почти каждый день.</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8.</w:t>
      </w:r>
      <w:r w:rsidRPr="007A2817">
        <w:rPr>
          <w:rFonts w:ascii="Times New Roman" w:hAnsi="Times New Roman" w:cs="Times New Roman"/>
          <w:i/>
          <w:sz w:val="28"/>
          <w:szCs w:val="28"/>
        </w:rPr>
        <w:t xml:space="preserve"> Страдаете ли вы каким-нибудь хроническим заболеванием?</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нет;</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затрудняюсь ответить;</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да.</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9.</w:t>
      </w:r>
      <w:r w:rsidRPr="007A2817">
        <w:rPr>
          <w:rFonts w:ascii="Times New Roman" w:hAnsi="Times New Roman" w:cs="Times New Roman"/>
          <w:i/>
          <w:sz w:val="28"/>
          <w:szCs w:val="28"/>
        </w:rPr>
        <w:t xml:space="preserve"> Используете ли вы хотя бы один выходной для физической работы, туризма, занятий спортом?</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да, а иногда и оба дня;</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lastRenderedPageBreak/>
        <w:t>Б) да, но только когда есть возможность;</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нет, мне приходится заниматься домашним хозяйством.</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10.</w:t>
      </w:r>
      <w:r w:rsidRPr="007A2817">
        <w:rPr>
          <w:rFonts w:ascii="Times New Roman" w:hAnsi="Times New Roman" w:cs="Times New Roman"/>
          <w:i/>
          <w:sz w:val="28"/>
          <w:szCs w:val="28"/>
        </w:rPr>
        <w:t xml:space="preserve"> Как вы предпочитаете проводить свой отпуск?</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активно, занимаясь спортом;</w:t>
      </w:r>
      <w:r w:rsidRPr="007A2817">
        <w:rPr>
          <w:rFonts w:ascii="Times New Roman" w:hAnsi="Times New Roman" w:cs="Times New Roman"/>
          <w:sz w:val="28"/>
          <w:szCs w:val="28"/>
        </w:rPr>
        <w:tab/>
      </w:r>
      <w:r w:rsidRPr="007A2817">
        <w:rPr>
          <w:rFonts w:ascii="Times New Roman" w:hAnsi="Times New Roman" w:cs="Times New Roman"/>
          <w:sz w:val="28"/>
          <w:szCs w:val="28"/>
        </w:rPr>
        <w:tab/>
      </w:r>
      <w:r w:rsidRPr="007A2817">
        <w:rPr>
          <w:rFonts w:ascii="Times New Roman" w:hAnsi="Times New Roman" w:cs="Times New Roman"/>
          <w:sz w:val="28"/>
          <w:szCs w:val="28"/>
        </w:rPr>
        <w:tab/>
      </w:r>
      <w:r w:rsidRPr="007A2817">
        <w:rPr>
          <w:rFonts w:ascii="Times New Roman" w:hAnsi="Times New Roman" w:cs="Times New Roman"/>
          <w:sz w:val="28"/>
          <w:szCs w:val="28"/>
        </w:rPr>
        <w:tab/>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в приятной, веселой компании;</w:t>
      </w:r>
      <w:r w:rsidRPr="007A2817">
        <w:rPr>
          <w:rFonts w:ascii="Times New Roman" w:hAnsi="Times New Roman" w:cs="Times New Roman"/>
          <w:sz w:val="28"/>
          <w:szCs w:val="28"/>
        </w:rPr>
        <w:tab/>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11.</w:t>
      </w:r>
      <w:r w:rsidRPr="007A2817">
        <w:rPr>
          <w:rFonts w:ascii="Times New Roman" w:hAnsi="Times New Roman" w:cs="Times New Roman"/>
          <w:i/>
          <w:sz w:val="28"/>
          <w:szCs w:val="28"/>
        </w:rPr>
        <w:t xml:space="preserve"> Есть ли что-то, что постоянно раздражает вас на работе или дома?</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нет;</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да, но я стараюсь избегать этого;</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да.</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b/>
          <w:i/>
          <w:sz w:val="28"/>
          <w:szCs w:val="28"/>
        </w:rPr>
        <w:t>12.</w:t>
      </w:r>
      <w:r w:rsidRPr="007A2817">
        <w:rPr>
          <w:rFonts w:ascii="Times New Roman" w:hAnsi="Times New Roman" w:cs="Times New Roman"/>
          <w:i/>
          <w:sz w:val="28"/>
          <w:szCs w:val="28"/>
        </w:rPr>
        <w:t xml:space="preserve"> Есть ли у вас чувство юмора?</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А) мои близкие и друзья говорят что есть;</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 я ценю людей, у которых оно есть, и мне приятно из общество;</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нет.</w:t>
      </w:r>
      <w:r w:rsidRPr="007A2817">
        <w:rPr>
          <w:rFonts w:ascii="Times New Roman" w:hAnsi="Times New Roman" w:cs="Times New Roman"/>
          <w:sz w:val="28"/>
          <w:szCs w:val="28"/>
        </w:rPr>
        <w:tab/>
      </w: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b/>
          <w:sz w:val="28"/>
          <w:szCs w:val="28"/>
        </w:rPr>
        <w:t>Ключ к тесту</w:t>
      </w:r>
      <w:r w:rsidRPr="007A2817">
        <w:rPr>
          <w:rFonts w:ascii="Times New Roman" w:hAnsi="Times New Roman" w:cs="Times New Roman"/>
          <w:sz w:val="28"/>
          <w:szCs w:val="28"/>
        </w:rPr>
        <w:t>.</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i/>
          <w:sz w:val="28"/>
          <w:szCs w:val="28"/>
        </w:rPr>
        <w:t>От 30 до 48 очков.</w:t>
      </w:r>
      <w:r w:rsidRPr="007A2817">
        <w:rPr>
          <w:rFonts w:ascii="Times New Roman" w:hAnsi="Times New Roman" w:cs="Times New Roman"/>
          <w:sz w:val="28"/>
          <w:szCs w:val="28"/>
        </w:rPr>
        <w:t xml:space="preserve"> У вас есть все шансы дожить до ста лет. вы следите за своим здоровьем больше, чем за чем- то другим, у вас хорошее самочувствие. Если вы и дальше будете вести здоровый образ жизни, то сохраните энергичность, активность до глубокой старости.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Будьте Тольке внимательны при переходе улиц!</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Но подумайте, не слишком ли много сил вы тратите на то, что бы поддерживать себя в форме? Не лишаете ли вы себя при этом некоторых маленьких удовольствий?</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Не пренебрегайте ими, без них жизнь может показаться вам слишком пресной. А радость – это тоже здоровье.</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i/>
          <w:sz w:val="28"/>
          <w:szCs w:val="28"/>
        </w:rPr>
        <w:t>От 15 до 29 очков.</w:t>
      </w:r>
      <w:r w:rsidRPr="007A2817">
        <w:rPr>
          <w:rFonts w:ascii="Times New Roman" w:hAnsi="Times New Roman" w:cs="Times New Roman"/>
          <w:sz w:val="28"/>
          <w:szCs w:val="28"/>
        </w:rPr>
        <w:t xml:space="preserve"> У вас не только хорошее здоровье, но часто и хорошее настроение. Вы, вероятно, общительны, часто встречаетесь с друзьями. Вы не отказываетесь и от удовольствий, которые делают вашу жизнь разнообразной. Но подумай</w:t>
      </w:r>
      <w:r w:rsidRPr="007A2817">
        <w:rPr>
          <w:rFonts w:ascii="Times New Roman" w:hAnsi="Times New Roman" w:cs="Times New Roman"/>
          <w:sz w:val="28"/>
          <w:szCs w:val="28"/>
        </w:rPr>
        <w:tab/>
        <w:t>те, не будут ли ваши привычки с годами иметь последствия для вашего здоровья?</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i/>
          <w:sz w:val="28"/>
          <w:szCs w:val="28"/>
        </w:rPr>
        <w:lastRenderedPageBreak/>
        <w:t>От 0 до 14 очков.</w:t>
      </w:r>
      <w:r w:rsidRPr="007A2817">
        <w:rPr>
          <w:rFonts w:ascii="Times New Roman" w:hAnsi="Times New Roman" w:cs="Times New Roman"/>
          <w:sz w:val="28"/>
          <w:szCs w:val="28"/>
        </w:rPr>
        <w:t xml:space="preserve"> Ваше здоровье зависит прежде всего то вас. Но вы слишком легкомысленно к нему относитесь. Вероятно, вы уже жалуетесь на свое здоровье, или эти жалобы, увы, не заставят себя долго ждать. Не слишком надейтесь на лекарства. Если вы пока не бегаете по врачам, то это заслуга только вашего здорового организма. А это не может продолжаться до бесконечности. Откажитесь, пока не поздно, от сигарет и спиртного, упорядочите режим питания.</w:t>
      </w:r>
    </w:p>
    <w:p w:rsidR="007A2817" w:rsidRPr="007A2817" w:rsidRDefault="007A2817" w:rsidP="007A2817">
      <w:pPr>
        <w:rPr>
          <w:rFonts w:ascii="Times New Roman" w:hAnsi="Times New Roman" w:cs="Times New Roman"/>
          <w:sz w:val="28"/>
          <w:szCs w:val="28"/>
        </w:rPr>
      </w:pPr>
    </w:p>
    <w:p w:rsidR="007A2817" w:rsidRPr="00584D1B" w:rsidRDefault="007A2817" w:rsidP="007A2817">
      <w:pPr>
        <w:rPr>
          <w:rFonts w:ascii="Times New Roman" w:hAnsi="Times New Roman" w:cs="Times New Roman"/>
          <w:b/>
          <w:sz w:val="28"/>
          <w:szCs w:val="28"/>
        </w:rPr>
      </w:pPr>
      <w:r w:rsidRPr="007A2817">
        <w:rPr>
          <w:rFonts w:ascii="Times New Roman" w:hAnsi="Times New Roman" w:cs="Times New Roman"/>
          <w:b/>
          <w:sz w:val="28"/>
          <w:szCs w:val="28"/>
          <w:lang w:val="en-US"/>
        </w:rPr>
        <w:t>VI</w:t>
      </w:r>
      <w:r w:rsidR="00584D1B">
        <w:rPr>
          <w:rFonts w:ascii="Times New Roman" w:hAnsi="Times New Roman" w:cs="Times New Roman"/>
          <w:b/>
          <w:sz w:val="28"/>
          <w:szCs w:val="28"/>
        </w:rPr>
        <w:t xml:space="preserve">. сообщение </w:t>
      </w:r>
      <w:r w:rsidRPr="007A2817">
        <w:rPr>
          <w:rFonts w:ascii="Times New Roman" w:hAnsi="Times New Roman" w:cs="Times New Roman"/>
          <w:b/>
          <w:sz w:val="28"/>
          <w:szCs w:val="28"/>
        </w:rPr>
        <w:t xml:space="preserve"> по теме «Профилактика нарком</w:t>
      </w:r>
      <w:r w:rsidR="00584D1B">
        <w:rPr>
          <w:rFonts w:ascii="Times New Roman" w:hAnsi="Times New Roman" w:cs="Times New Roman"/>
          <w:b/>
          <w:sz w:val="28"/>
          <w:szCs w:val="28"/>
        </w:rPr>
        <w:t>ании и токсикомании школьников»</w:t>
      </w:r>
      <w:r w:rsidRPr="007A2817">
        <w:rPr>
          <w:rFonts w:ascii="Times New Roman" w:hAnsi="Times New Roman" w:cs="Times New Roman"/>
          <w:sz w:val="28"/>
          <w:szCs w:val="28"/>
        </w:rPr>
        <w:t xml:space="preserve"> педагог. Наркомания распространена главным образом среди 15-18 летних, а токсикомания – среди 11-14 летних. </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В большинстве случаев младшие школьники знакомятся с действием наркотических и токсических веществ из любопытства, ради «эксперимента». Учащиеся среднего и старшего возраста чаще всего пробуют одурманивающие средства, стремясь самоутвердиться среди окружающих, проявить «взрослость» и самостоятельность, стать членом одной из групп (компании сверстников или более старших). Нередки случаи, когда употребление таких средств несовершеннолетними обусловлено их протестом против давления взрослых (родителей, учителей). Но, как правило, приобщение подростков к наркотикам происходит под действием комплекса факторов. Врачи, работники правоохранительных органов, педагоги подтверждают, что такими факторами могут быть неблагоприятные семейные обстоятельства, психофизические и биологические особенности школьников, неразвитость их духовных потребностей, неумение разумно использовать свободное время и т. д.</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Каковы же признаки употребления токсических веществ и наркотиков?</w:t>
      </w:r>
    </w:p>
    <w:p w:rsidR="007A2817" w:rsidRPr="007A2817" w:rsidRDefault="007A2817" w:rsidP="007A2817">
      <w:pPr>
        <w:numPr>
          <w:ilvl w:val="0"/>
          <w:numId w:val="2"/>
        </w:numPr>
        <w:spacing w:after="0" w:line="240" w:lineRule="auto"/>
        <w:rPr>
          <w:rFonts w:ascii="Times New Roman" w:hAnsi="Times New Roman" w:cs="Times New Roman"/>
          <w:i/>
          <w:sz w:val="28"/>
          <w:szCs w:val="28"/>
        </w:rPr>
      </w:pPr>
      <w:r w:rsidRPr="007A2817">
        <w:rPr>
          <w:rFonts w:ascii="Times New Roman" w:hAnsi="Times New Roman" w:cs="Times New Roman"/>
          <w:i/>
          <w:sz w:val="28"/>
          <w:szCs w:val="28"/>
        </w:rPr>
        <w:t>Внешние признаки: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xml:space="preserve"> - бледность кожи;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расширенные или суженные зрачки;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покрасневшие или мутные глаза;</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замедленная речь;</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потеря аппетита, похудение;</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хронический кашель;</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плохая координация движений (пошатывание или спотыкание).</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xml:space="preserve">      2</w:t>
      </w:r>
      <w:r w:rsidRPr="007A2817">
        <w:rPr>
          <w:rFonts w:ascii="Times New Roman" w:hAnsi="Times New Roman" w:cs="Times New Roman"/>
          <w:i/>
          <w:sz w:val="28"/>
          <w:szCs w:val="28"/>
        </w:rPr>
        <w:t>. Очевидные признаки.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lastRenderedPageBreak/>
        <w:t>- следы уколов на руках в области внутренних локтевых сгибов;</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бумажки, свернутые в трубочку;</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маленькие ложечки;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капсулы, бутылки, или пивные банки.</w:t>
      </w:r>
    </w:p>
    <w:p w:rsidR="007A2817" w:rsidRPr="007A2817" w:rsidRDefault="007A2817" w:rsidP="007A2817">
      <w:pPr>
        <w:rPr>
          <w:rFonts w:ascii="Times New Roman" w:hAnsi="Times New Roman" w:cs="Times New Roman"/>
          <w:i/>
          <w:sz w:val="28"/>
          <w:szCs w:val="28"/>
        </w:rPr>
      </w:pPr>
      <w:r w:rsidRPr="007A2817">
        <w:rPr>
          <w:rFonts w:ascii="Times New Roman" w:hAnsi="Times New Roman" w:cs="Times New Roman"/>
          <w:sz w:val="28"/>
          <w:szCs w:val="28"/>
        </w:rPr>
        <w:t xml:space="preserve">      3. </w:t>
      </w:r>
      <w:r w:rsidRPr="007A2817">
        <w:rPr>
          <w:rFonts w:ascii="Times New Roman" w:hAnsi="Times New Roman" w:cs="Times New Roman"/>
          <w:i/>
          <w:sz w:val="28"/>
          <w:szCs w:val="28"/>
        </w:rPr>
        <w:t>Изменения в поведении.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уход из дома или прогулы занятий в школе по непонятным причинам;</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ухудшение памяти;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бессонница;</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невозможность сосредоточиться;</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болезненная реакция на критику;</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частая и быстрая смена настроения;</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повышенная утомляемость, сменяемая повышенной энергичностью;</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необычные просьбы дать денег, пропажа ценных вещей из дома;</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снижение успеваемости в школе;</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 самоизоляция, избегание общения с домашними.</w:t>
      </w:r>
    </w:p>
    <w:p w:rsidR="007A2817" w:rsidRPr="007A2817" w:rsidRDefault="007A2817" w:rsidP="007A2817">
      <w:pPr>
        <w:rPr>
          <w:rFonts w:ascii="Times New Roman" w:hAnsi="Times New Roman" w:cs="Times New Roman"/>
          <w:sz w:val="28"/>
          <w:szCs w:val="28"/>
        </w:rPr>
      </w:pPr>
    </w:p>
    <w:p w:rsidR="007A2817" w:rsidRPr="007A2817" w:rsidRDefault="007A2817" w:rsidP="00584D1B">
      <w:pPr>
        <w:jc w:val="center"/>
        <w:rPr>
          <w:rFonts w:ascii="Times New Roman" w:hAnsi="Times New Roman" w:cs="Times New Roman"/>
          <w:b/>
          <w:sz w:val="28"/>
          <w:szCs w:val="28"/>
        </w:rPr>
      </w:pPr>
      <w:r w:rsidRPr="007A2817">
        <w:rPr>
          <w:rFonts w:ascii="Times New Roman" w:hAnsi="Times New Roman" w:cs="Times New Roman"/>
          <w:b/>
          <w:sz w:val="28"/>
          <w:szCs w:val="28"/>
        </w:rPr>
        <w:t>Рекомендации родителям</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i/>
          <w:sz w:val="28"/>
          <w:szCs w:val="28"/>
        </w:rPr>
        <w:t xml:space="preserve">1. Не паникуйте. </w:t>
      </w:r>
      <w:r w:rsidRPr="007A2817">
        <w:rPr>
          <w:rFonts w:ascii="Times New Roman" w:hAnsi="Times New Roman" w:cs="Times New Roman"/>
          <w:sz w:val="28"/>
          <w:szCs w:val="28"/>
        </w:rPr>
        <w:t>Даже если вы уловили подозрительный запах или обнаружили на руке сына или дочери следы укола, это еще не означает, что теперь ребенок неминуемо станет наркоманом. Часто подростка вынуждают под давлением принимать наркотики.</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Помните о том, что и многим взрослым приходилось употреблять наркотические средства (например, обезболивающие средства, масочный наркоз и т. д.). И постарайтесь с первых минут стать для ребенка не врагом, от которого нужно скрываться и таиться, а союзником, который поможет справиться с бедой.</w:t>
      </w:r>
      <w:bookmarkStart w:id="0" w:name="_GoBack"/>
      <w:bookmarkEnd w:id="0"/>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i/>
          <w:sz w:val="28"/>
          <w:szCs w:val="28"/>
        </w:rPr>
        <w:t>2. Сохраните доверие.</w:t>
      </w:r>
      <w:r w:rsidRPr="007A2817">
        <w:rPr>
          <w:rFonts w:ascii="Times New Roman" w:hAnsi="Times New Roman" w:cs="Times New Roman"/>
          <w:sz w:val="28"/>
          <w:szCs w:val="28"/>
        </w:rPr>
        <w:t xml:space="preserve"> Ваш собственный страх может заставить прибегнуть к угрозам, крику, запугиванию. Это оттолкнет подростка, заставит его замкнуться. Не спешите делать выводы. Возможно для вашего сына или дочери это первое и последнее знакомство с наркотиками. Будет лучше, если вы </w:t>
      </w:r>
      <w:r w:rsidRPr="007A2817">
        <w:rPr>
          <w:rFonts w:ascii="Times New Roman" w:hAnsi="Times New Roman" w:cs="Times New Roman"/>
          <w:sz w:val="28"/>
          <w:szCs w:val="28"/>
        </w:rPr>
        <w:lastRenderedPageBreak/>
        <w:t>сможете поговорить с ребенком на равных, обратиться к взрослой части его личности .Особенно ценным для сохранения доверия мог бы быть разговор с подростком о вашем собственном опыте употребления ненормативных веществ (возможно, алкоголя). Было ли для вас тогда важным почувствовать себя взрослым, или быть принятым в компании, или испытать новые ощущения? Не исключено, что подобные же проблемы стоят перед вашим ребенком. Возможно, что наркотик для него способ самоутвердиться, пережить личную драму или заполнить пустоту жизни.</w:t>
      </w: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i/>
          <w:sz w:val="28"/>
          <w:szCs w:val="28"/>
        </w:rPr>
        <w:t>3. Оказывайте поддержку.</w:t>
      </w:r>
      <w:r w:rsidRPr="007A2817">
        <w:rPr>
          <w:rFonts w:ascii="Times New Roman" w:hAnsi="Times New Roman" w:cs="Times New Roman"/>
          <w:sz w:val="28"/>
          <w:szCs w:val="28"/>
        </w:rPr>
        <w:t xml:space="preserve">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ребенка будет действовать ваш личный пример. Подумайте о своем собственном отношении к некоторым веществам типа табака, алкоголя, лекарств.</w:t>
      </w: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sz w:val="28"/>
          <w:szCs w:val="28"/>
        </w:rPr>
        <w:t>Будьте уверенны, что дети видят, как вы справляетесь или не справляетесь с собственными зависимостями, пусть даже не такими опасными, как наркотик.</w:t>
      </w: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r w:rsidRPr="007A2817">
        <w:rPr>
          <w:rFonts w:ascii="Times New Roman" w:hAnsi="Times New Roman" w:cs="Times New Roman"/>
          <w:i/>
          <w:sz w:val="28"/>
          <w:szCs w:val="28"/>
        </w:rPr>
        <w:t>4. Обратитесь к специалисту.</w:t>
      </w:r>
      <w:r w:rsidRPr="007A2817">
        <w:rPr>
          <w:rFonts w:ascii="Times New Roman" w:hAnsi="Times New Roman" w:cs="Times New Roman"/>
          <w:sz w:val="28"/>
          <w:szCs w:val="28"/>
        </w:rPr>
        <w:t xml:space="preserve"> Если вы убедитесь, что ребенок не может стравиться с зависимостью от наркотика самостоятельно, и вы не в силах помочь ему, обратитесь к специалисту. Не обязательно сразу к наркологу. Если у ребенка не выработалась еще стойкая зависимость, и наркотик для него – способ справиться с личными проблемами, лучше начать с психолога или психотерапевта. Будет очень хорошо, если и сам ребенок сможет пообщаться с психологом (при этом важно избежать принуждения). Если же вы чувствуете, что у вашего ребенка уже сформировалась стойкая зависимость от наркотика, не теряйте времени – обращайтесь к наркологу.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И помните: чтобы помощь нарколога была эффективной, необходимо искреннее желание ребенка освободиться от зависимости. Будьте готовы к тому, что спасение вашего ребенка может потребовать от вас серьезных и длительных усилий.</w:t>
      </w: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b/>
          <w:sz w:val="28"/>
          <w:szCs w:val="28"/>
        </w:rPr>
      </w:pPr>
      <w:r w:rsidRPr="007A2817">
        <w:rPr>
          <w:rFonts w:ascii="Times New Roman" w:hAnsi="Times New Roman" w:cs="Times New Roman"/>
          <w:b/>
          <w:sz w:val="28"/>
          <w:szCs w:val="28"/>
          <w:lang w:val="en-US"/>
        </w:rPr>
        <w:t>VII</w:t>
      </w:r>
      <w:r w:rsidRPr="007A2817">
        <w:rPr>
          <w:rFonts w:ascii="Times New Roman" w:hAnsi="Times New Roman" w:cs="Times New Roman"/>
          <w:b/>
          <w:sz w:val="28"/>
          <w:szCs w:val="28"/>
        </w:rPr>
        <w:t>. Обсуждение и принятие решения родительского собрания.</w:t>
      </w:r>
    </w:p>
    <w:p w:rsidR="007A2817" w:rsidRPr="007A2817" w:rsidRDefault="007A2817" w:rsidP="007A2817">
      <w:pPr>
        <w:rPr>
          <w:rFonts w:ascii="Times New Roman" w:hAnsi="Times New Roman" w:cs="Times New Roman"/>
          <w:b/>
          <w:sz w:val="28"/>
          <w:szCs w:val="28"/>
        </w:rPr>
      </w:pPr>
    </w:p>
    <w:p w:rsidR="007A2817" w:rsidRPr="007A2817" w:rsidRDefault="007A2817" w:rsidP="007A2817">
      <w:pPr>
        <w:numPr>
          <w:ilvl w:val="0"/>
          <w:numId w:val="3"/>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Продолжить воспитание гигиенических навыков детей.</w:t>
      </w:r>
    </w:p>
    <w:p w:rsidR="007A2817" w:rsidRPr="007A2817" w:rsidRDefault="007A2817" w:rsidP="007A2817">
      <w:pPr>
        <w:numPr>
          <w:ilvl w:val="0"/>
          <w:numId w:val="3"/>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Контролировать соблюдение режима дня своими детьми.</w:t>
      </w:r>
    </w:p>
    <w:p w:rsidR="007A2817" w:rsidRPr="007A2817" w:rsidRDefault="007A2817" w:rsidP="007A2817">
      <w:pPr>
        <w:numPr>
          <w:ilvl w:val="0"/>
          <w:numId w:val="3"/>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Использовать рекомендации по формированию осанки, профилактике близорукости и вредных привычек.</w:t>
      </w:r>
    </w:p>
    <w:p w:rsidR="007A2817" w:rsidRPr="007A2817" w:rsidRDefault="007A2817" w:rsidP="007A2817">
      <w:pPr>
        <w:numPr>
          <w:ilvl w:val="0"/>
          <w:numId w:val="3"/>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Оказывать детям помощь в укреплении здоровья.</w:t>
      </w:r>
    </w:p>
    <w:p w:rsidR="007A2817" w:rsidRPr="007A2817" w:rsidRDefault="007A2817" w:rsidP="007A2817">
      <w:pPr>
        <w:ind w:left="360"/>
        <w:rPr>
          <w:rFonts w:ascii="Times New Roman" w:hAnsi="Times New Roman" w:cs="Times New Roman"/>
          <w:sz w:val="28"/>
          <w:szCs w:val="28"/>
        </w:rPr>
      </w:pPr>
    </w:p>
    <w:p w:rsidR="007A2817" w:rsidRPr="007A2817" w:rsidRDefault="007A2817" w:rsidP="007A2817">
      <w:pPr>
        <w:rPr>
          <w:rFonts w:ascii="Times New Roman" w:hAnsi="Times New Roman" w:cs="Times New Roman"/>
          <w:b/>
          <w:sz w:val="28"/>
          <w:szCs w:val="28"/>
        </w:rPr>
      </w:pPr>
      <w:r w:rsidRPr="007A2817">
        <w:rPr>
          <w:rFonts w:ascii="Times New Roman" w:hAnsi="Times New Roman" w:cs="Times New Roman"/>
          <w:b/>
          <w:sz w:val="28"/>
          <w:szCs w:val="28"/>
          <w:lang w:val="en-US"/>
        </w:rPr>
        <w:t>VIII</w:t>
      </w:r>
      <w:r w:rsidRPr="007A2817">
        <w:rPr>
          <w:rFonts w:ascii="Times New Roman" w:hAnsi="Times New Roman" w:cs="Times New Roman"/>
          <w:b/>
          <w:sz w:val="28"/>
          <w:szCs w:val="28"/>
        </w:rPr>
        <w:t>. Ознакомление родителей с психолого-педагогической литературой по теме собрания.</w:t>
      </w:r>
    </w:p>
    <w:p w:rsidR="007A2817" w:rsidRPr="007A2817" w:rsidRDefault="007A2817" w:rsidP="007A2817">
      <w:pPr>
        <w:rPr>
          <w:rFonts w:ascii="Times New Roman" w:hAnsi="Times New Roman" w:cs="Times New Roman"/>
          <w:b/>
          <w:sz w:val="28"/>
          <w:szCs w:val="28"/>
        </w:rPr>
      </w:pPr>
    </w:p>
    <w:p w:rsidR="007A2817" w:rsidRPr="007A2817" w:rsidRDefault="007A2817" w:rsidP="007A2817">
      <w:pPr>
        <w:jc w:val="center"/>
        <w:rPr>
          <w:rFonts w:ascii="Times New Roman" w:hAnsi="Times New Roman" w:cs="Times New Roman"/>
          <w:i/>
          <w:sz w:val="28"/>
          <w:szCs w:val="28"/>
        </w:rPr>
      </w:pPr>
      <w:r w:rsidRPr="007A2817">
        <w:rPr>
          <w:rFonts w:ascii="Times New Roman" w:hAnsi="Times New Roman" w:cs="Times New Roman"/>
          <w:i/>
          <w:sz w:val="28"/>
          <w:szCs w:val="28"/>
        </w:rPr>
        <w:t>Литература</w:t>
      </w:r>
    </w:p>
    <w:p w:rsidR="007A2817" w:rsidRPr="007A2817" w:rsidRDefault="007A2817" w:rsidP="007A2817">
      <w:pPr>
        <w:jc w:val="center"/>
        <w:rPr>
          <w:rFonts w:ascii="Times New Roman" w:hAnsi="Times New Roman" w:cs="Times New Roman"/>
          <w:i/>
          <w:sz w:val="28"/>
          <w:szCs w:val="28"/>
        </w:rPr>
      </w:pPr>
    </w:p>
    <w:p w:rsidR="007A2817" w:rsidRPr="007A2817" w:rsidRDefault="007A2817" w:rsidP="007A2817">
      <w:pPr>
        <w:numPr>
          <w:ilvl w:val="0"/>
          <w:numId w:val="4"/>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 xml:space="preserve">Белякова Н. Т. «Фигура, грация, осанка», </w:t>
      </w:r>
    </w:p>
    <w:p w:rsidR="007A2817" w:rsidRPr="007A2817" w:rsidRDefault="007A2817" w:rsidP="007A2817">
      <w:pPr>
        <w:numPr>
          <w:ilvl w:val="0"/>
          <w:numId w:val="4"/>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Воликова Т. В. «Режим дня в жизни школьника»,</w:t>
      </w:r>
    </w:p>
    <w:p w:rsidR="007A2817" w:rsidRPr="007A2817" w:rsidRDefault="007A2817" w:rsidP="007A2817">
      <w:pPr>
        <w:numPr>
          <w:ilvl w:val="0"/>
          <w:numId w:val="4"/>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Краковяк Г. М. «Физическое воспитание школьника в семье»,</w:t>
      </w:r>
    </w:p>
    <w:p w:rsidR="007A2817" w:rsidRPr="007A2817" w:rsidRDefault="007A2817" w:rsidP="007A2817">
      <w:pPr>
        <w:numPr>
          <w:ilvl w:val="0"/>
          <w:numId w:val="4"/>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Ловейко И. Д. «Фрмирование осанки у школьника»,</w:t>
      </w:r>
    </w:p>
    <w:p w:rsidR="007A2817" w:rsidRPr="007A2817" w:rsidRDefault="007A2817" w:rsidP="007A2817">
      <w:pPr>
        <w:numPr>
          <w:ilvl w:val="0"/>
          <w:numId w:val="4"/>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Норкина Т. Е. « Берегите нервы»,</w:t>
      </w:r>
    </w:p>
    <w:p w:rsidR="007A2817" w:rsidRPr="007A2817" w:rsidRDefault="007A2817" w:rsidP="007A2817">
      <w:pPr>
        <w:numPr>
          <w:ilvl w:val="0"/>
          <w:numId w:val="4"/>
        </w:numPr>
        <w:spacing w:after="0" w:line="240" w:lineRule="auto"/>
        <w:rPr>
          <w:rFonts w:ascii="Times New Roman" w:hAnsi="Times New Roman" w:cs="Times New Roman"/>
          <w:sz w:val="28"/>
          <w:szCs w:val="28"/>
        </w:rPr>
      </w:pPr>
      <w:r w:rsidRPr="007A2817">
        <w:rPr>
          <w:rFonts w:ascii="Times New Roman" w:hAnsi="Times New Roman" w:cs="Times New Roman"/>
          <w:sz w:val="28"/>
          <w:szCs w:val="28"/>
        </w:rPr>
        <w:t>Пеклис В. Я. «Твои возможности, человек».</w:t>
      </w: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ind w:left="720"/>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sz w:val="28"/>
          <w:szCs w:val="28"/>
        </w:rPr>
      </w:pPr>
    </w:p>
    <w:p w:rsidR="007A2817" w:rsidRPr="007A2817" w:rsidRDefault="007A2817" w:rsidP="007A2817">
      <w:pPr>
        <w:jc w:val="center"/>
        <w:rPr>
          <w:rFonts w:ascii="Times New Roman" w:hAnsi="Times New Roman" w:cs="Times New Roman"/>
          <w:sz w:val="28"/>
          <w:szCs w:val="28"/>
        </w:rP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jc w:val="center"/>
      </w:pPr>
    </w:p>
    <w:p w:rsidR="007A2817" w:rsidRDefault="007A2817" w:rsidP="007A2817">
      <w:pPr>
        <w:ind w:left="4617"/>
        <w:jc w:val="center"/>
        <w:rPr>
          <w:sz w:val="32"/>
          <w:szCs w:val="32"/>
        </w:rPr>
      </w:pPr>
    </w:p>
    <w:p w:rsidR="007A2817" w:rsidRDefault="007A2817" w:rsidP="007A2817">
      <w:pPr>
        <w:rPr>
          <w:sz w:val="32"/>
          <w:szCs w:val="32"/>
        </w:rPr>
      </w:pPr>
    </w:p>
    <w:p w:rsidR="007A2817" w:rsidRPr="00362FE0" w:rsidRDefault="007A2817" w:rsidP="007A2817">
      <w:pPr>
        <w:ind w:left="-57"/>
        <w:jc w:val="center"/>
        <w:rPr>
          <w:b/>
        </w:rPr>
      </w:pPr>
    </w:p>
    <w:p w:rsidR="007A2817" w:rsidRDefault="007A2817" w:rsidP="007A2817">
      <w:pPr>
        <w:ind w:left="4617"/>
        <w:jc w:val="center"/>
        <w:rPr>
          <w:sz w:val="32"/>
          <w:szCs w:val="32"/>
        </w:rPr>
      </w:pPr>
    </w:p>
    <w:p w:rsidR="007A2817" w:rsidRDefault="007A2817" w:rsidP="007A2817">
      <w:pPr>
        <w:ind w:left="4617"/>
        <w:jc w:val="center"/>
        <w:rPr>
          <w:sz w:val="32"/>
          <w:szCs w:val="32"/>
        </w:rPr>
      </w:pPr>
    </w:p>
    <w:p w:rsidR="007A2817" w:rsidRDefault="007A2817" w:rsidP="007A2817">
      <w:pPr>
        <w:ind w:left="4617"/>
        <w:jc w:val="center"/>
        <w:rPr>
          <w:sz w:val="32"/>
          <w:szCs w:val="32"/>
        </w:rPr>
      </w:pPr>
    </w:p>
    <w:p w:rsidR="007A2817" w:rsidRDefault="007A2817" w:rsidP="007A2817">
      <w:pPr>
        <w:ind w:left="4617"/>
        <w:jc w:val="center"/>
        <w:rPr>
          <w:sz w:val="32"/>
          <w:szCs w:val="32"/>
        </w:rPr>
      </w:pPr>
    </w:p>
    <w:p w:rsidR="00456A0E" w:rsidRDefault="00456A0E"/>
    <w:sectPr w:rsidR="00456A0E" w:rsidSect="00B676AD">
      <w:pgSz w:w="11906" w:h="16838"/>
      <w:pgMar w:top="851" w:right="85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94" w:rsidRDefault="00F17994" w:rsidP="007A2817">
      <w:pPr>
        <w:spacing w:after="0" w:line="240" w:lineRule="auto"/>
      </w:pPr>
      <w:r>
        <w:separator/>
      </w:r>
    </w:p>
  </w:endnote>
  <w:endnote w:type="continuationSeparator" w:id="0">
    <w:p w:rsidR="00F17994" w:rsidRDefault="00F17994" w:rsidP="007A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94" w:rsidRDefault="00F17994" w:rsidP="007A2817">
      <w:pPr>
        <w:spacing w:after="0" w:line="240" w:lineRule="auto"/>
      </w:pPr>
      <w:r>
        <w:separator/>
      </w:r>
    </w:p>
  </w:footnote>
  <w:footnote w:type="continuationSeparator" w:id="0">
    <w:p w:rsidR="00F17994" w:rsidRDefault="00F17994" w:rsidP="007A2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E03"/>
    <w:multiLevelType w:val="hybridMultilevel"/>
    <w:tmpl w:val="506210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06557C"/>
    <w:multiLevelType w:val="hybridMultilevel"/>
    <w:tmpl w:val="4B602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5CB4A33"/>
    <w:multiLevelType w:val="hybridMultilevel"/>
    <w:tmpl w:val="B2ACF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FE703D"/>
    <w:multiLevelType w:val="hybridMultilevel"/>
    <w:tmpl w:val="B83C6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2817"/>
    <w:rsid w:val="00456A0E"/>
    <w:rsid w:val="00584D1B"/>
    <w:rsid w:val="00775071"/>
    <w:rsid w:val="007A2817"/>
    <w:rsid w:val="00882FFA"/>
    <w:rsid w:val="00B25684"/>
    <w:rsid w:val="00C6225F"/>
    <w:rsid w:val="00D87C93"/>
    <w:rsid w:val="00F1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5:docId w15:val="{62A11651-3562-45AD-B73E-266970CF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2817"/>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7A2817"/>
  </w:style>
  <w:style w:type="paragraph" w:styleId="a5">
    <w:name w:val="footer"/>
    <w:basedOn w:val="a"/>
    <w:link w:val="a6"/>
    <w:uiPriority w:val="99"/>
    <w:semiHidden/>
    <w:unhideWhenUsed/>
    <w:rsid w:val="007A2817"/>
    <w:pPr>
      <w:tabs>
        <w:tab w:val="center" w:pos="4536"/>
        <w:tab w:val="right" w:pos="9072"/>
      </w:tabs>
      <w:spacing w:after="0" w:line="240" w:lineRule="auto"/>
    </w:pPr>
  </w:style>
  <w:style w:type="character" w:customStyle="1" w:styleId="a6">
    <w:name w:val="Нижний колонтитул Знак"/>
    <w:basedOn w:val="a0"/>
    <w:link w:val="a5"/>
    <w:uiPriority w:val="99"/>
    <w:semiHidden/>
    <w:rsid w:val="007A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3196</Words>
  <Characters>18222</Characters>
  <Application>Microsoft Office Word</Application>
  <DocSecurity>0</DocSecurity>
  <Lines>151</Lines>
  <Paragraphs>42</Paragraphs>
  <ScaleCrop>false</ScaleCrop>
  <Company>Microsoft</Company>
  <LinksUpToDate>false</LinksUpToDate>
  <CharactersWithSpaces>21376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иностранный язык</cp:lastModifiedBy>
  <cp:revision>5</cp:revision>
  <cp:lastPrinted>2015-03-16T07:35:00Z</cp:lastPrinted>
  <dcterms:created xsi:type="dcterms:W3CDTF">2015-03-15T11:13:00Z</dcterms:created>
  <dcterms:modified xsi:type="dcterms:W3CDTF">2015-06-26T06:52:00Z</dcterms:modified>
</cp:coreProperties>
</file>